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E714" w14:textId="35766268" w:rsidR="00E86A38" w:rsidRDefault="00E86A38" w:rsidP="00E86A38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>The regular meeting of the Village of Divernon Board of Trustees was held at the Village Hall on Wednesday </w:t>
      </w:r>
      <w:r>
        <w:rPr>
          <w:rFonts w:ascii="Times New Roman" w:hAnsi="Times New Roman" w:cs="Times New Roman"/>
          <w:sz w:val="23"/>
          <w:szCs w:val="23"/>
        </w:rPr>
        <w:t>March</w:t>
      </w:r>
      <w:r w:rsidRPr="003A00B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25</w:t>
      </w:r>
      <w:r w:rsidRPr="003A00B0">
        <w:rPr>
          <w:rFonts w:ascii="Times New Roman" w:hAnsi="Times New Roman" w:cs="Times New Roman"/>
          <w:sz w:val="23"/>
          <w:szCs w:val="23"/>
        </w:rPr>
        <w:t>, 2026.  Village President Craig Busch called the meeting to order at 6:30 p.m. reciting the Pledge of Allegiance.  Clerk Rod Molnar called Roll:  Craig Busch, “</w:t>
      </w:r>
      <w:r w:rsidR="003F7DFC" w:rsidRPr="003A00B0">
        <w:rPr>
          <w:rFonts w:ascii="Times New Roman" w:hAnsi="Times New Roman" w:cs="Times New Roman"/>
          <w:sz w:val="23"/>
          <w:szCs w:val="23"/>
        </w:rPr>
        <w:t xml:space="preserve">Here, </w:t>
      </w:r>
      <w:r w:rsidR="003F7DFC">
        <w:rPr>
          <w:rFonts w:ascii="Times New Roman" w:hAnsi="Times New Roman" w:cs="Times New Roman"/>
          <w:sz w:val="23"/>
          <w:szCs w:val="23"/>
        </w:rPr>
        <w:t>“Gail Hedges “Here,”</w:t>
      </w:r>
      <w:r w:rsidRPr="003A00B0">
        <w:rPr>
          <w:rFonts w:ascii="Times New Roman" w:hAnsi="Times New Roman" w:cs="Times New Roman"/>
          <w:sz w:val="23"/>
          <w:szCs w:val="23"/>
        </w:rPr>
        <w:t> Chuck Apgar “Here,” Colton McDannald “Here,” Randy Olson “Here,</w:t>
      </w:r>
      <w:r>
        <w:rPr>
          <w:rFonts w:ascii="Times New Roman" w:hAnsi="Times New Roman" w:cs="Times New Roman"/>
          <w:sz w:val="23"/>
          <w:szCs w:val="23"/>
        </w:rPr>
        <w:t>”</w:t>
      </w:r>
      <w:r w:rsidRPr="003A00B0">
        <w:rPr>
          <w:rFonts w:ascii="Times New Roman" w:hAnsi="Times New Roman" w:cs="Times New Roman"/>
          <w:sz w:val="23"/>
          <w:szCs w:val="23"/>
        </w:rPr>
        <w:t xml:space="preserve"> and Dianne Brenning “Here”. Also in attendance were Police Chief Christian Porte</w:t>
      </w:r>
      <w:r>
        <w:rPr>
          <w:rFonts w:ascii="Times New Roman" w:hAnsi="Times New Roman" w:cs="Times New Roman"/>
          <w:sz w:val="23"/>
          <w:szCs w:val="23"/>
        </w:rPr>
        <w:t xml:space="preserve">r and </w:t>
      </w:r>
      <w:r w:rsidRPr="003A00B0">
        <w:rPr>
          <w:rFonts w:ascii="Times New Roman" w:hAnsi="Times New Roman" w:cs="Times New Roman"/>
          <w:sz w:val="23"/>
          <w:szCs w:val="23"/>
        </w:rPr>
        <w:t xml:space="preserve">Mackenzie Canaday. Trustee </w:t>
      </w:r>
      <w:r>
        <w:rPr>
          <w:rFonts w:ascii="Times New Roman" w:hAnsi="Times New Roman" w:cs="Times New Roman"/>
          <w:sz w:val="23"/>
          <w:szCs w:val="23"/>
        </w:rPr>
        <w:t>Julie Rhodes</w:t>
      </w:r>
      <w:r w:rsidRPr="003A00B0">
        <w:rPr>
          <w:rFonts w:ascii="Times New Roman" w:hAnsi="Times New Roman" w:cs="Times New Roman"/>
          <w:sz w:val="23"/>
          <w:szCs w:val="23"/>
        </w:rPr>
        <w:t xml:space="preserve"> </w:t>
      </w:r>
      <w:r w:rsidR="00AB55D9">
        <w:rPr>
          <w:rFonts w:ascii="Times New Roman" w:hAnsi="Times New Roman" w:cs="Times New Roman"/>
          <w:sz w:val="23"/>
          <w:szCs w:val="23"/>
        </w:rPr>
        <w:t xml:space="preserve">and Superintendent Jermey Rhodes </w:t>
      </w:r>
      <w:r>
        <w:rPr>
          <w:rFonts w:ascii="Times New Roman" w:hAnsi="Times New Roman" w:cs="Times New Roman"/>
          <w:sz w:val="23"/>
          <w:szCs w:val="23"/>
        </w:rPr>
        <w:t>w</w:t>
      </w:r>
      <w:r w:rsidR="00AB55D9">
        <w:rPr>
          <w:rFonts w:ascii="Times New Roman" w:hAnsi="Times New Roman" w:cs="Times New Roman"/>
          <w:sz w:val="23"/>
          <w:szCs w:val="23"/>
        </w:rPr>
        <w:t>ere</w:t>
      </w:r>
      <w:r>
        <w:rPr>
          <w:rFonts w:ascii="Times New Roman" w:hAnsi="Times New Roman" w:cs="Times New Roman"/>
          <w:sz w:val="23"/>
          <w:szCs w:val="23"/>
        </w:rPr>
        <w:t xml:space="preserve"> absent.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1546A4CB" w14:textId="48FA1F11" w:rsidR="00E86A38" w:rsidRPr="003A00B0" w:rsidRDefault="00E86A38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Apgar and seconded by McDannald to approve the Amended Agenda for March 25, 2026. The motion passed 5-0.</w:t>
      </w:r>
    </w:p>
    <w:p w14:paraId="71B7D81C" w14:textId="61112F5B" w:rsidR="00E86A38" w:rsidRDefault="00E86A38" w:rsidP="00E86A38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 xml:space="preserve">A motion was made by Apgar and seconded by </w:t>
      </w:r>
      <w:r>
        <w:rPr>
          <w:rFonts w:ascii="Times New Roman" w:hAnsi="Times New Roman" w:cs="Times New Roman"/>
          <w:sz w:val="23"/>
          <w:szCs w:val="23"/>
        </w:rPr>
        <w:t>McDannald</w:t>
      </w:r>
      <w:r w:rsidRPr="003A00B0">
        <w:rPr>
          <w:rFonts w:ascii="Times New Roman" w:hAnsi="Times New Roman" w:cs="Times New Roman"/>
          <w:sz w:val="23"/>
          <w:szCs w:val="23"/>
        </w:rPr>
        <w:t xml:space="preserve"> to approve the minutes of </w:t>
      </w:r>
      <w:r w:rsidR="003F7DFC">
        <w:rPr>
          <w:rFonts w:ascii="Times New Roman" w:hAnsi="Times New Roman" w:cs="Times New Roman"/>
          <w:sz w:val="23"/>
          <w:szCs w:val="23"/>
        </w:rPr>
        <w:t>March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F7DFC">
        <w:rPr>
          <w:rFonts w:ascii="Times New Roman" w:hAnsi="Times New Roman" w:cs="Times New Roman"/>
          <w:sz w:val="23"/>
          <w:szCs w:val="23"/>
        </w:rPr>
        <w:t>11</w:t>
      </w:r>
      <w:r w:rsidRPr="003A00B0">
        <w:rPr>
          <w:rFonts w:ascii="Times New Roman" w:hAnsi="Times New Roman" w:cs="Times New Roman"/>
          <w:sz w:val="23"/>
          <w:szCs w:val="23"/>
        </w:rPr>
        <w:t>, 2026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Pr="003A00B0">
        <w:rPr>
          <w:rFonts w:ascii="Times New Roman" w:hAnsi="Times New Roman" w:cs="Times New Roman"/>
          <w:sz w:val="23"/>
          <w:szCs w:val="23"/>
        </w:rPr>
        <w:t xml:space="preserve">The motion </w:t>
      </w:r>
      <w:r>
        <w:rPr>
          <w:rFonts w:ascii="Times New Roman" w:hAnsi="Times New Roman" w:cs="Times New Roman"/>
          <w:sz w:val="23"/>
          <w:szCs w:val="23"/>
        </w:rPr>
        <w:t>passed</w:t>
      </w:r>
      <w:r w:rsidRPr="003A00B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3A00B0">
        <w:rPr>
          <w:rFonts w:ascii="Times New Roman" w:hAnsi="Times New Roman" w:cs="Times New Roman"/>
          <w:sz w:val="23"/>
          <w:szCs w:val="23"/>
        </w:rPr>
        <w:t>-0. </w:t>
      </w:r>
    </w:p>
    <w:p w14:paraId="2580A5B3" w14:textId="2AB26D08" w:rsidR="00E86A38" w:rsidRPr="003A00B0" w:rsidRDefault="00C14427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Brenning and seconded by Hedges to approve the payment of bills. The motion passed 5-0.</w:t>
      </w:r>
    </w:p>
    <w:p w14:paraId="536181EB" w14:textId="77777777" w:rsidR="00E86A38" w:rsidRDefault="00E86A38" w:rsidP="00E86A38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Visitors: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5EC1EF8F" w14:textId="53770B28" w:rsidR="00E86A38" w:rsidRPr="003A00B0" w:rsidRDefault="003F7DFC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John Shea was in attendance. </w:t>
      </w:r>
    </w:p>
    <w:p w14:paraId="51101CF6" w14:textId="77777777" w:rsidR="00E86A38" w:rsidRPr="003A00B0" w:rsidRDefault="00E86A38" w:rsidP="00E86A38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Supervisor Reports: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7233E54D" w14:textId="77777777" w:rsidR="00E86A38" w:rsidRPr="003A00B0" w:rsidRDefault="00E86A38" w:rsidP="00E86A38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Public Works: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4BF0B64E" w14:textId="72EE1E79" w:rsidR="00E86A38" w:rsidRPr="003A00B0" w:rsidRDefault="003F7DFC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Nothing to report.</w:t>
      </w:r>
    </w:p>
    <w:p w14:paraId="6C8EA793" w14:textId="77777777" w:rsidR="00E86A38" w:rsidRPr="003A00B0" w:rsidRDefault="00E86A38" w:rsidP="00E86A38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Police: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50A79D10" w14:textId="49413D0A" w:rsidR="003F7DFC" w:rsidRDefault="003F7DFC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Officer John Shea was sworn in by Mayor Busch. </w:t>
      </w:r>
    </w:p>
    <w:p w14:paraId="3FB0C5F1" w14:textId="2B6E7AD0" w:rsidR="003F7DFC" w:rsidRPr="003A00B0" w:rsidRDefault="003F7DFC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Chief Porter </w:t>
      </w:r>
      <w:r w:rsidR="00C14427">
        <w:rPr>
          <w:rFonts w:ascii="Times New Roman" w:hAnsi="Times New Roman" w:cs="Times New Roman"/>
          <w:sz w:val="23"/>
          <w:szCs w:val="23"/>
        </w:rPr>
        <w:t>informed</w:t>
      </w:r>
      <w:r>
        <w:rPr>
          <w:rFonts w:ascii="Times New Roman" w:hAnsi="Times New Roman" w:cs="Times New Roman"/>
          <w:sz w:val="23"/>
          <w:szCs w:val="23"/>
        </w:rPr>
        <w:t xml:space="preserve"> the board that he is currently working with CIS to get </w:t>
      </w:r>
      <w:r w:rsidR="002D6E39">
        <w:rPr>
          <w:rFonts w:ascii="Times New Roman" w:hAnsi="Times New Roman" w:cs="Times New Roman"/>
          <w:sz w:val="23"/>
          <w:szCs w:val="23"/>
        </w:rPr>
        <w:t xml:space="preserve">more security </w:t>
      </w:r>
      <w:r w:rsidR="00AE46A8">
        <w:rPr>
          <w:rFonts w:ascii="Times New Roman" w:hAnsi="Times New Roman" w:cs="Times New Roman"/>
          <w:sz w:val="23"/>
          <w:szCs w:val="23"/>
        </w:rPr>
        <w:t xml:space="preserve">measures installed </w:t>
      </w:r>
      <w:r w:rsidR="002D6E39">
        <w:rPr>
          <w:rFonts w:ascii="Times New Roman" w:hAnsi="Times New Roman" w:cs="Times New Roman"/>
          <w:sz w:val="23"/>
          <w:szCs w:val="23"/>
        </w:rPr>
        <w:t>at the Village Hall</w:t>
      </w:r>
      <w:r>
        <w:rPr>
          <w:rFonts w:ascii="Times New Roman" w:hAnsi="Times New Roman" w:cs="Times New Roman"/>
          <w:sz w:val="23"/>
          <w:szCs w:val="23"/>
        </w:rPr>
        <w:t xml:space="preserve">. CIS is going to send someone to </w:t>
      </w:r>
      <w:r w:rsidR="00C93B49">
        <w:rPr>
          <w:rFonts w:ascii="Times New Roman" w:hAnsi="Times New Roman" w:cs="Times New Roman"/>
          <w:sz w:val="23"/>
          <w:szCs w:val="23"/>
        </w:rPr>
        <w:t>assess</w:t>
      </w:r>
      <w:r>
        <w:rPr>
          <w:rFonts w:ascii="Times New Roman" w:hAnsi="Times New Roman" w:cs="Times New Roman"/>
          <w:sz w:val="23"/>
          <w:szCs w:val="23"/>
        </w:rPr>
        <w:t xml:space="preserve"> the area and provide a quote. </w:t>
      </w:r>
    </w:p>
    <w:p w14:paraId="4C5F823B" w14:textId="77777777" w:rsidR="00E86A38" w:rsidRPr="003A00B0" w:rsidRDefault="00E86A38" w:rsidP="00E86A38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Committees: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0713EA9A" w14:textId="77777777" w:rsidR="00E86A38" w:rsidRPr="003A00B0" w:rsidRDefault="00E86A38" w:rsidP="00E86A38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Economic Development, Zoning, TIF, Building Permits: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221BCF45" w14:textId="093D091E" w:rsidR="00E86A38" w:rsidRPr="003A00B0" w:rsidRDefault="003F7DFC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Olson to adopt Resolution 2026-009, the Resolution Accepting a Proposed Agreement between the Village of Divernon and Fredi Beth Schmutte for Grant Researching/Writing; Authorizing Execution Thereof; an Other Actions in Connection Therewith. Hedges seconded the motion. The motion passed 5-0.</w:t>
      </w:r>
    </w:p>
    <w:p w14:paraId="07B5F443" w14:textId="77777777" w:rsidR="003F7DFC" w:rsidRDefault="00E86A38" w:rsidP="00E86A38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Finance: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1FEB3BD2" w14:textId="52E469A9" w:rsidR="00E86A38" w:rsidRPr="003A00B0" w:rsidRDefault="003F7DFC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Brenning asked for an update on </w:t>
      </w:r>
      <w:r w:rsidR="00E4480B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 $6</w:t>
      </w:r>
      <w:r w:rsidR="00C14427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500 </w:t>
      </w:r>
      <w:r w:rsidR="00C72F25">
        <w:rPr>
          <w:rFonts w:ascii="Times New Roman" w:hAnsi="Times New Roman" w:cs="Times New Roman"/>
          <w:sz w:val="23"/>
          <w:szCs w:val="23"/>
        </w:rPr>
        <w:t>payment</w:t>
      </w:r>
      <w:r>
        <w:rPr>
          <w:rFonts w:ascii="Times New Roman" w:hAnsi="Times New Roman" w:cs="Times New Roman"/>
          <w:sz w:val="23"/>
          <w:szCs w:val="23"/>
        </w:rPr>
        <w:t xml:space="preserve"> f</w:t>
      </w:r>
      <w:r w:rsidR="005329F3">
        <w:rPr>
          <w:rFonts w:ascii="Times New Roman" w:hAnsi="Times New Roman" w:cs="Times New Roman"/>
          <w:sz w:val="23"/>
          <w:szCs w:val="23"/>
        </w:rPr>
        <w:t xml:space="preserve">or the </w:t>
      </w:r>
      <w:r w:rsidR="00613FF4">
        <w:rPr>
          <w:rFonts w:ascii="Times New Roman" w:hAnsi="Times New Roman" w:cs="Times New Roman"/>
          <w:sz w:val="23"/>
          <w:szCs w:val="23"/>
        </w:rPr>
        <w:t>P</w:t>
      </w:r>
      <w:r w:rsidR="009232EA">
        <w:rPr>
          <w:rFonts w:ascii="Times New Roman" w:hAnsi="Times New Roman" w:cs="Times New Roman"/>
          <w:sz w:val="23"/>
          <w:szCs w:val="23"/>
        </w:rPr>
        <w:t xml:space="preserve">olice </w:t>
      </w:r>
      <w:r w:rsidR="00613FF4">
        <w:rPr>
          <w:rFonts w:ascii="Times New Roman" w:hAnsi="Times New Roman" w:cs="Times New Roman"/>
          <w:sz w:val="23"/>
          <w:szCs w:val="23"/>
        </w:rPr>
        <w:t>D</w:t>
      </w:r>
      <w:r w:rsidR="009232EA">
        <w:rPr>
          <w:rFonts w:ascii="Times New Roman" w:hAnsi="Times New Roman" w:cs="Times New Roman"/>
          <w:sz w:val="23"/>
          <w:szCs w:val="23"/>
        </w:rPr>
        <w:t>epartment K9 purchase</w:t>
      </w:r>
      <w:r>
        <w:rPr>
          <w:rFonts w:ascii="Times New Roman" w:hAnsi="Times New Roman" w:cs="Times New Roman"/>
          <w:sz w:val="23"/>
          <w:szCs w:val="23"/>
        </w:rPr>
        <w:t xml:space="preserve"> that happened </w:t>
      </w:r>
      <w:r w:rsidR="00C14427">
        <w:rPr>
          <w:rFonts w:ascii="Times New Roman" w:hAnsi="Times New Roman" w:cs="Times New Roman"/>
          <w:sz w:val="23"/>
          <w:szCs w:val="23"/>
        </w:rPr>
        <w:t>nearly</w:t>
      </w:r>
      <w:r>
        <w:rPr>
          <w:rFonts w:ascii="Times New Roman" w:hAnsi="Times New Roman" w:cs="Times New Roman"/>
          <w:sz w:val="23"/>
          <w:szCs w:val="23"/>
        </w:rPr>
        <w:t xml:space="preserve"> a year ago</w:t>
      </w:r>
      <w:r w:rsidR="00C14427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C14427"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here has been no recent activity regarding </w:t>
      </w:r>
      <w:r w:rsidR="00C14427">
        <w:rPr>
          <w:rFonts w:ascii="Times New Roman" w:hAnsi="Times New Roman" w:cs="Times New Roman"/>
          <w:sz w:val="23"/>
          <w:szCs w:val="23"/>
        </w:rPr>
        <w:t xml:space="preserve">the </w:t>
      </w:r>
      <w:r w:rsidR="00C72F25">
        <w:rPr>
          <w:rFonts w:ascii="Times New Roman" w:hAnsi="Times New Roman" w:cs="Times New Roman"/>
          <w:sz w:val="23"/>
          <w:szCs w:val="23"/>
        </w:rPr>
        <w:t>payment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E86A38" w:rsidRPr="003A00B0">
        <w:rPr>
          <w:rFonts w:ascii="Times New Roman" w:hAnsi="Times New Roman" w:cs="Times New Roman"/>
          <w:sz w:val="23"/>
          <w:szCs w:val="23"/>
        </w:rPr>
        <w:tab/>
      </w:r>
      <w:r w:rsidR="00E86A38" w:rsidRPr="003A00B0">
        <w:rPr>
          <w:rFonts w:ascii="Times New Roman" w:hAnsi="Times New Roman" w:cs="Times New Roman"/>
          <w:sz w:val="23"/>
          <w:szCs w:val="23"/>
        </w:rPr>
        <w:tab/>
        <w:t>      </w:t>
      </w:r>
    </w:p>
    <w:p w14:paraId="1A26B745" w14:textId="77777777" w:rsidR="00E86A38" w:rsidRPr="003A00B0" w:rsidRDefault="00E86A38" w:rsidP="00E86A38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Village Communication: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5A519593" w14:textId="77777777" w:rsidR="00E86A38" w:rsidRPr="003A00B0" w:rsidRDefault="00E86A38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Nothing to report.</w:t>
      </w:r>
    </w:p>
    <w:p w14:paraId="06E41B7F" w14:textId="77777777" w:rsidR="00E86A38" w:rsidRDefault="00E86A38" w:rsidP="00E86A38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lastRenderedPageBreak/>
        <w:t>Village Grounds: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03AD50D9" w14:textId="1D3892FB" w:rsidR="00E4480B" w:rsidRDefault="00E4480B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Olson to adopt Resolution 2026-010, the Resolution accepting a proposal from Masten Mosquito to purchase mosquito abatement equipment for use within the Village of Divernon and other actions in connection therewith. There was no second on the motion.</w:t>
      </w:r>
    </w:p>
    <w:p w14:paraId="16CF9F16" w14:textId="252112E1" w:rsidR="00E4480B" w:rsidRDefault="00E4480B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Hedges to table the purchase of </w:t>
      </w:r>
      <w:r w:rsidR="00C14427"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lagpole Banners</w:t>
      </w:r>
      <w:r w:rsidR="004C5A1E">
        <w:rPr>
          <w:rFonts w:ascii="Times New Roman" w:hAnsi="Times New Roman" w:cs="Times New Roman"/>
          <w:sz w:val="23"/>
          <w:szCs w:val="23"/>
        </w:rPr>
        <w:t>.</w:t>
      </w:r>
    </w:p>
    <w:p w14:paraId="25AB48DA" w14:textId="270B6BEE" w:rsidR="00E4480B" w:rsidRPr="003A00B0" w:rsidRDefault="00E4480B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discussion was held regarding purchas</w:t>
      </w:r>
      <w:r w:rsidR="00C14427">
        <w:rPr>
          <w:rFonts w:ascii="Times New Roman" w:hAnsi="Times New Roman" w:cs="Times New Roman"/>
          <w:sz w:val="23"/>
          <w:szCs w:val="23"/>
        </w:rPr>
        <w:t>ing</w:t>
      </w:r>
      <w:r>
        <w:rPr>
          <w:rFonts w:ascii="Times New Roman" w:hAnsi="Times New Roman" w:cs="Times New Roman"/>
          <w:sz w:val="23"/>
          <w:szCs w:val="23"/>
        </w:rPr>
        <w:t xml:space="preserve"> 250</w:t>
      </w:r>
      <w:r w:rsidRPr="00E4480B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Anniversary flags for the flagpoles at the Village Hall and the square. No decision was made.</w:t>
      </w:r>
    </w:p>
    <w:p w14:paraId="32F14B4B" w14:textId="77777777" w:rsidR="00E86A38" w:rsidRPr="003A00B0" w:rsidRDefault="00E86A38" w:rsidP="00E86A38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Village Ordinances: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6DE25868" w14:textId="35E45798" w:rsidR="00E86A38" w:rsidRPr="003A00B0" w:rsidRDefault="00E4480B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discussion was held regarding a burn ban, Chief Porter, Olson, and Hedges </w:t>
      </w:r>
      <w:r w:rsidR="00C14427">
        <w:rPr>
          <w:rFonts w:ascii="Times New Roman" w:hAnsi="Times New Roman" w:cs="Times New Roman"/>
          <w:sz w:val="23"/>
          <w:szCs w:val="23"/>
        </w:rPr>
        <w:t>will meet to discuss ordinances further.</w:t>
      </w:r>
    </w:p>
    <w:p w14:paraId="1F6677A8" w14:textId="77777777" w:rsidR="00E86A38" w:rsidRDefault="00E86A38" w:rsidP="00E86A38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Old Business: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1AD1CAF3" w14:textId="18C9C807" w:rsidR="00192992" w:rsidRDefault="00192992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Apgar </w:t>
      </w:r>
      <w:r w:rsidR="00F35DA4">
        <w:rPr>
          <w:rFonts w:ascii="Times New Roman" w:hAnsi="Times New Roman" w:cs="Times New Roman"/>
          <w:sz w:val="23"/>
          <w:szCs w:val="23"/>
        </w:rPr>
        <w:t>to adopt Ordinance 2026-015, the Ordinance Accepting the Recommendation of the Zoning Administrator to amend the zoning designation for parcel 35-210.0-228-023 to Business District; effectuating said recommendation; and other actions in connection therewith. McDannald seconded the motion. The motion passed 5-0.</w:t>
      </w:r>
    </w:p>
    <w:p w14:paraId="2FC039AD" w14:textId="77777777" w:rsidR="00E86A38" w:rsidRDefault="00E86A38" w:rsidP="00E86A38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New Business: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7C716C8D" w14:textId="3E50E032" w:rsidR="00E86A38" w:rsidRDefault="00F35DA4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</w:t>
      </w:r>
      <w:r w:rsidR="004C5A1E">
        <w:rPr>
          <w:rFonts w:ascii="Times New Roman" w:hAnsi="Times New Roman" w:cs="Times New Roman"/>
          <w:sz w:val="23"/>
          <w:szCs w:val="23"/>
        </w:rPr>
        <w:t xml:space="preserve"> by Apgar</w:t>
      </w:r>
      <w:r>
        <w:rPr>
          <w:rFonts w:ascii="Times New Roman" w:hAnsi="Times New Roman" w:cs="Times New Roman"/>
          <w:sz w:val="23"/>
          <w:szCs w:val="23"/>
        </w:rPr>
        <w:t xml:space="preserve"> to adopt </w:t>
      </w:r>
      <w:r w:rsidR="00C14427"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 xml:space="preserve">esolution 2026-10, the </w:t>
      </w:r>
      <w:r w:rsidRPr="00F35DA4">
        <w:rPr>
          <w:rFonts w:ascii="Times New Roman" w:hAnsi="Times New Roman" w:cs="Times New Roman"/>
          <w:sz w:val="23"/>
          <w:szCs w:val="23"/>
        </w:rPr>
        <w:t xml:space="preserve">Resolution authorizing the execution of an Amendment to the Village of Divernon’s Gas Supply Agreement with PEFA, Inc., in connection with the </w:t>
      </w:r>
      <w:r w:rsidR="00AC7D67">
        <w:rPr>
          <w:rFonts w:ascii="Times New Roman" w:hAnsi="Times New Roman" w:cs="Times New Roman"/>
          <w:sz w:val="23"/>
          <w:szCs w:val="23"/>
        </w:rPr>
        <w:t xml:space="preserve"> </w:t>
      </w:r>
      <w:r w:rsidRPr="00F35DA4">
        <w:rPr>
          <w:rFonts w:ascii="Times New Roman" w:hAnsi="Times New Roman" w:cs="Times New Roman"/>
          <w:sz w:val="23"/>
          <w:szCs w:val="23"/>
        </w:rPr>
        <w:t xml:space="preserve"> of the available discount in PEFA, Inc.’s Gas Prepayment Project; approving the issuance of bonds by PEFA, Inc.; and related matters</w:t>
      </w:r>
      <w:r>
        <w:rPr>
          <w:rFonts w:ascii="Times New Roman" w:hAnsi="Times New Roman" w:cs="Times New Roman"/>
          <w:sz w:val="23"/>
          <w:szCs w:val="23"/>
        </w:rPr>
        <w:t>. McDannald seconded the motion. The motion passed 5-0.</w:t>
      </w:r>
    </w:p>
    <w:p w14:paraId="2899DF88" w14:textId="535CBF3A" w:rsidR="00F35DA4" w:rsidRDefault="004C5A1E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Apgar to adopt Resolution 2026-011, the </w:t>
      </w:r>
      <w:r w:rsidRPr="004C5A1E">
        <w:rPr>
          <w:rFonts w:ascii="Times New Roman" w:hAnsi="Times New Roman" w:cs="Times New Roman"/>
          <w:sz w:val="23"/>
          <w:szCs w:val="23"/>
        </w:rPr>
        <w:t>Resolution providing for a Feasibility Study on the designation of a portion of Divernon, Illinois as a Redevelopment Project Area to induce development interests within such area; authorizing expenditures while planning and redevelopment, prior to the redevelopment project area being established, that may be reimbursable from future TIF proceeds; and other actions in connection therewith</w:t>
      </w:r>
      <w:r>
        <w:rPr>
          <w:rFonts w:ascii="Times New Roman" w:hAnsi="Times New Roman" w:cs="Times New Roman"/>
          <w:sz w:val="23"/>
          <w:szCs w:val="23"/>
        </w:rPr>
        <w:t>. Hedges seconded the motion. The motion passed 5-0.</w:t>
      </w:r>
    </w:p>
    <w:p w14:paraId="136D941C" w14:textId="17098E4B" w:rsidR="004C5A1E" w:rsidRDefault="004C5A1E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McDannald to ad</w:t>
      </w:r>
      <w:r w:rsidRPr="004C5A1E">
        <w:rPr>
          <w:rFonts w:ascii="Times New Roman" w:hAnsi="Times New Roman" w:cs="Times New Roman"/>
          <w:sz w:val="23"/>
          <w:szCs w:val="23"/>
        </w:rPr>
        <w:t>opt Resolution 2026-012, the Resolution authorizing certain Class I licensees to sell alcohol for consumption off premises on certain dates and other actions in connection therewith</w:t>
      </w:r>
      <w:r>
        <w:rPr>
          <w:rFonts w:ascii="Times New Roman" w:hAnsi="Times New Roman" w:cs="Times New Roman"/>
          <w:sz w:val="23"/>
          <w:szCs w:val="23"/>
        </w:rPr>
        <w:t>. Apgar seconded the motion. The motion passed 5-0.</w:t>
      </w:r>
    </w:p>
    <w:p w14:paraId="01E85EBB" w14:textId="221BE301" w:rsidR="004C5A1E" w:rsidRPr="003A00B0" w:rsidRDefault="004C5A1E" w:rsidP="00E86A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Brenning brought up the topic of having Casey Claypool </w:t>
      </w:r>
      <w:r w:rsidR="002225D7"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C14427"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xecutive </w:t>
      </w:r>
      <w:r w:rsidR="00C14427"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irector of Illinois Route 66 Scenic Byway to attend an upcoming board meeting to discuss the opportunity to</w:t>
      </w:r>
      <w:r w:rsidR="0025060B">
        <w:rPr>
          <w:rFonts w:ascii="Times New Roman" w:hAnsi="Times New Roman" w:cs="Times New Roman"/>
          <w:sz w:val="23"/>
          <w:szCs w:val="23"/>
        </w:rPr>
        <w:t xml:space="preserve"> have</w:t>
      </w:r>
      <w:r>
        <w:rPr>
          <w:rFonts w:ascii="Times New Roman" w:hAnsi="Times New Roman" w:cs="Times New Roman"/>
          <w:sz w:val="23"/>
          <w:szCs w:val="23"/>
        </w:rPr>
        <w:t xml:space="preserve"> Divernon promoted as part of Route 66. The board agreed to </w:t>
      </w:r>
      <w:r w:rsidR="00C14427">
        <w:rPr>
          <w:rFonts w:ascii="Times New Roman" w:hAnsi="Times New Roman" w:cs="Times New Roman"/>
          <w:sz w:val="23"/>
          <w:szCs w:val="23"/>
        </w:rPr>
        <w:t>invite</w:t>
      </w:r>
      <w:r>
        <w:rPr>
          <w:rFonts w:ascii="Times New Roman" w:hAnsi="Times New Roman" w:cs="Times New Roman"/>
          <w:sz w:val="23"/>
          <w:szCs w:val="23"/>
        </w:rPr>
        <w:t xml:space="preserve"> her </w:t>
      </w:r>
      <w:r w:rsidR="00C14427">
        <w:rPr>
          <w:rFonts w:ascii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hAnsi="Times New Roman" w:cs="Times New Roman"/>
          <w:sz w:val="23"/>
          <w:szCs w:val="23"/>
        </w:rPr>
        <w:t xml:space="preserve">attend a </w:t>
      </w:r>
      <w:r w:rsidR="00C14427">
        <w:rPr>
          <w:rFonts w:ascii="Times New Roman" w:hAnsi="Times New Roman" w:cs="Times New Roman"/>
          <w:sz w:val="23"/>
          <w:szCs w:val="23"/>
        </w:rPr>
        <w:t xml:space="preserve">future </w:t>
      </w:r>
      <w:r>
        <w:rPr>
          <w:rFonts w:ascii="Times New Roman" w:hAnsi="Times New Roman" w:cs="Times New Roman"/>
          <w:sz w:val="23"/>
          <w:szCs w:val="23"/>
        </w:rPr>
        <w:t>meeting.</w:t>
      </w:r>
    </w:p>
    <w:p w14:paraId="265E491F" w14:textId="0562D756" w:rsidR="00E86A38" w:rsidRPr="003A00B0" w:rsidRDefault="00E86A38" w:rsidP="00E86A38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 xml:space="preserve">A motion was made by </w:t>
      </w:r>
      <w:r w:rsidR="00F35DA4">
        <w:rPr>
          <w:rFonts w:ascii="Times New Roman" w:hAnsi="Times New Roman" w:cs="Times New Roman"/>
          <w:sz w:val="23"/>
          <w:szCs w:val="23"/>
        </w:rPr>
        <w:t>Hedges</w:t>
      </w:r>
      <w:r w:rsidRPr="003A00B0">
        <w:rPr>
          <w:rFonts w:ascii="Times New Roman" w:hAnsi="Times New Roman" w:cs="Times New Roman"/>
          <w:sz w:val="23"/>
          <w:szCs w:val="23"/>
        </w:rPr>
        <w:t xml:space="preserve"> to adjourn the meeting at 7:</w:t>
      </w:r>
      <w:r w:rsidR="00F35DA4">
        <w:rPr>
          <w:rFonts w:ascii="Times New Roman" w:hAnsi="Times New Roman" w:cs="Times New Roman"/>
          <w:sz w:val="23"/>
          <w:szCs w:val="23"/>
        </w:rPr>
        <w:t>40</w:t>
      </w:r>
      <w:r w:rsidRPr="003A00B0">
        <w:rPr>
          <w:rFonts w:ascii="Times New Roman" w:hAnsi="Times New Roman" w:cs="Times New Roman"/>
          <w:sz w:val="23"/>
          <w:szCs w:val="23"/>
        </w:rPr>
        <w:t xml:space="preserve"> p.m. </w:t>
      </w:r>
      <w:r>
        <w:rPr>
          <w:rFonts w:ascii="Times New Roman" w:hAnsi="Times New Roman" w:cs="Times New Roman"/>
          <w:sz w:val="23"/>
          <w:szCs w:val="23"/>
        </w:rPr>
        <w:t>McDannald</w:t>
      </w:r>
      <w:r w:rsidRPr="003A00B0">
        <w:rPr>
          <w:rFonts w:ascii="Times New Roman" w:hAnsi="Times New Roman" w:cs="Times New Roman"/>
          <w:sz w:val="23"/>
          <w:szCs w:val="23"/>
        </w:rPr>
        <w:t xml:space="preserve"> seconded the motion and was approved by voice vote. </w:t>
      </w:r>
    </w:p>
    <w:p w14:paraId="0A27F352" w14:textId="77777777" w:rsidR="00E86A38" w:rsidRPr="003A00B0" w:rsidRDefault="00E86A38" w:rsidP="00E86A3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lastRenderedPageBreak/>
        <w:t>Craig Busch</w:t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  <w:t>Mackenzie Canaday </w:t>
      </w:r>
    </w:p>
    <w:p w14:paraId="39AE4816" w14:textId="77777777" w:rsidR="00E86A38" w:rsidRPr="003A00B0" w:rsidRDefault="00E86A38" w:rsidP="00E86A3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>Village President</w:t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  <w:t>Deputy Clerk </w:t>
      </w:r>
    </w:p>
    <w:p w14:paraId="3E3C5429" w14:textId="77777777" w:rsidR="00C01994" w:rsidRDefault="00C01994"/>
    <w:sectPr w:rsidR="00C01994" w:rsidSect="00C93B49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D3FB" w14:textId="77777777" w:rsidR="006D2D59" w:rsidRDefault="006D2D59" w:rsidP="00E86A38">
      <w:pPr>
        <w:spacing w:after="0" w:line="240" w:lineRule="auto"/>
      </w:pPr>
      <w:r>
        <w:separator/>
      </w:r>
    </w:p>
  </w:endnote>
  <w:endnote w:type="continuationSeparator" w:id="0">
    <w:p w14:paraId="0C22B8B3" w14:textId="77777777" w:rsidR="006D2D59" w:rsidRDefault="006D2D59" w:rsidP="00E8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A918" w14:textId="77777777" w:rsidR="006D2D59" w:rsidRDefault="006D2D59" w:rsidP="00E86A38">
      <w:pPr>
        <w:spacing w:after="0" w:line="240" w:lineRule="auto"/>
      </w:pPr>
      <w:r>
        <w:separator/>
      </w:r>
    </w:p>
  </w:footnote>
  <w:footnote w:type="continuationSeparator" w:id="0">
    <w:p w14:paraId="5943B934" w14:textId="77777777" w:rsidR="006D2D59" w:rsidRDefault="006D2D59" w:rsidP="00E8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ACB9" w14:textId="3C07E0AB" w:rsidR="00C93B49" w:rsidRPr="00E86A38" w:rsidRDefault="00C93B49" w:rsidP="00C93B49">
    <w:pPr>
      <w:pStyle w:val="Header"/>
      <w:tabs>
        <w:tab w:val="clear" w:pos="4680"/>
      </w:tabs>
      <w:spacing w:before="240"/>
      <w:rPr>
        <w:rFonts w:ascii="Times New Roman" w:hAnsi="Times New Roman" w:cs="Times New Roman"/>
        <w:sz w:val="23"/>
        <w:szCs w:val="23"/>
      </w:rPr>
    </w:pPr>
    <w:r w:rsidRPr="00E86A38">
      <w:rPr>
        <w:rFonts w:ascii="Times New Roman" w:hAnsi="Times New Roman" w:cs="Times New Roman"/>
        <w:sz w:val="23"/>
        <w:szCs w:val="23"/>
      </w:rPr>
      <w:t>March 25, 2026, Minutes</w:t>
    </w:r>
    <w:r>
      <w:rPr>
        <w:rFonts w:ascii="Times New Roman" w:hAnsi="Times New Roman" w:cs="Times New Roman"/>
        <w:sz w:val="23"/>
        <w:szCs w:val="23"/>
      </w:rPr>
      <w:tab/>
      <w:t>417</w:t>
    </w:r>
    <w:r w:rsidR="00D05EA5">
      <w:rPr>
        <w:rFonts w:ascii="Times New Roman" w:hAnsi="Times New Roman" w:cs="Times New Roman"/>
        <w:sz w:val="23"/>
        <w:szCs w:val="23"/>
      </w:rPr>
      <w:t>5</w:t>
    </w:r>
  </w:p>
  <w:p w14:paraId="3FD21046" w14:textId="77777777" w:rsidR="00C93B49" w:rsidRDefault="00C93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7484" w14:textId="4054882E" w:rsidR="00E86A38" w:rsidRPr="00E86A38" w:rsidRDefault="00E86A38" w:rsidP="00E86A38">
    <w:pPr>
      <w:pStyle w:val="Header"/>
      <w:tabs>
        <w:tab w:val="clear" w:pos="4680"/>
      </w:tabs>
      <w:spacing w:before="240"/>
      <w:rPr>
        <w:rFonts w:ascii="Times New Roman" w:hAnsi="Times New Roman" w:cs="Times New Roman"/>
        <w:sz w:val="23"/>
        <w:szCs w:val="23"/>
      </w:rPr>
    </w:pPr>
    <w:r w:rsidRPr="00E86A38">
      <w:rPr>
        <w:rFonts w:ascii="Times New Roman" w:hAnsi="Times New Roman" w:cs="Times New Roman"/>
        <w:sz w:val="23"/>
        <w:szCs w:val="23"/>
      </w:rPr>
      <w:t>March 25, 2026, Minutes</w:t>
    </w:r>
    <w:r>
      <w:rPr>
        <w:rFonts w:ascii="Times New Roman" w:hAnsi="Times New Roman" w:cs="Times New Roman"/>
        <w:sz w:val="23"/>
        <w:szCs w:val="23"/>
      </w:rPr>
      <w:tab/>
      <w:t>417</w:t>
    </w:r>
    <w:r w:rsidR="00D05EA5">
      <w:rPr>
        <w:rFonts w:ascii="Times New Roman" w:hAnsi="Times New Roman" w:cs="Times New Roman"/>
        <w:sz w:val="23"/>
        <w:szCs w:val="23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1A0A" w14:textId="6B67385C" w:rsidR="00C93B49" w:rsidRPr="00E86A38" w:rsidRDefault="00C93B49" w:rsidP="00C93B49">
    <w:pPr>
      <w:pStyle w:val="Header"/>
      <w:tabs>
        <w:tab w:val="clear" w:pos="4680"/>
      </w:tabs>
      <w:spacing w:before="240"/>
      <w:rPr>
        <w:rFonts w:ascii="Times New Roman" w:hAnsi="Times New Roman" w:cs="Times New Roman"/>
        <w:sz w:val="23"/>
        <w:szCs w:val="23"/>
      </w:rPr>
    </w:pPr>
    <w:r w:rsidRPr="00E86A38">
      <w:rPr>
        <w:rFonts w:ascii="Times New Roman" w:hAnsi="Times New Roman" w:cs="Times New Roman"/>
        <w:sz w:val="23"/>
        <w:szCs w:val="23"/>
      </w:rPr>
      <w:t>March 25, 2026, Minutes</w:t>
    </w:r>
    <w:r>
      <w:rPr>
        <w:rFonts w:ascii="Times New Roman" w:hAnsi="Times New Roman" w:cs="Times New Roman"/>
        <w:sz w:val="23"/>
        <w:szCs w:val="23"/>
      </w:rPr>
      <w:tab/>
      <w:t>417</w:t>
    </w:r>
    <w:r w:rsidR="00D05EA5">
      <w:rPr>
        <w:rFonts w:ascii="Times New Roman" w:hAnsi="Times New Roman" w:cs="Times New Roman"/>
        <w:sz w:val="23"/>
        <w:szCs w:val="23"/>
      </w:rPr>
      <w:t>4</w:t>
    </w:r>
  </w:p>
  <w:p w14:paraId="67665ACB" w14:textId="77777777" w:rsidR="00C93B49" w:rsidRDefault="00C93B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38"/>
    <w:rsid w:val="00100AF6"/>
    <w:rsid w:val="00192992"/>
    <w:rsid w:val="001C5721"/>
    <w:rsid w:val="002225D7"/>
    <w:rsid w:val="0025060B"/>
    <w:rsid w:val="002618F5"/>
    <w:rsid w:val="002D6E39"/>
    <w:rsid w:val="0039655D"/>
    <w:rsid w:val="003F7DFC"/>
    <w:rsid w:val="004029E2"/>
    <w:rsid w:val="00464491"/>
    <w:rsid w:val="004C5A1E"/>
    <w:rsid w:val="005329F3"/>
    <w:rsid w:val="005E149B"/>
    <w:rsid w:val="005F5C3D"/>
    <w:rsid w:val="00613FF4"/>
    <w:rsid w:val="006711F5"/>
    <w:rsid w:val="006D2D59"/>
    <w:rsid w:val="008258AE"/>
    <w:rsid w:val="009232EA"/>
    <w:rsid w:val="0098774E"/>
    <w:rsid w:val="009C1587"/>
    <w:rsid w:val="00AB55D9"/>
    <w:rsid w:val="00AC7D67"/>
    <w:rsid w:val="00AE46A8"/>
    <w:rsid w:val="00C01994"/>
    <w:rsid w:val="00C14427"/>
    <w:rsid w:val="00C72F25"/>
    <w:rsid w:val="00C93B49"/>
    <w:rsid w:val="00CC215D"/>
    <w:rsid w:val="00D05EA5"/>
    <w:rsid w:val="00D5237D"/>
    <w:rsid w:val="00D63840"/>
    <w:rsid w:val="00E4480B"/>
    <w:rsid w:val="00E862E8"/>
    <w:rsid w:val="00E86A38"/>
    <w:rsid w:val="00EF3C3E"/>
    <w:rsid w:val="00F35DA4"/>
    <w:rsid w:val="00F93F94"/>
    <w:rsid w:val="00FA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740C7"/>
  <w15:chartTrackingRefBased/>
  <w15:docId w15:val="{E9FB2024-462D-4DC1-8F21-9B2745CC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A38"/>
  </w:style>
  <w:style w:type="paragraph" w:styleId="Heading1">
    <w:name w:val="heading 1"/>
    <w:basedOn w:val="Normal"/>
    <w:next w:val="Normal"/>
    <w:link w:val="Heading1Char"/>
    <w:uiPriority w:val="9"/>
    <w:qFormat/>
    <w:rsid w:val="00E86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6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A38"/>
  </w:style>
  <w:style w:type="paragraph" w:styleId="Footer">
    <w:name w:val="footer"/>
    <w:basedOn w:val="Normal"/>
    <w:link w:val="FooterChar"/>
    <w:uiPriority w:val="99"/>
    <w:unhideWhenUsed/>
    <w:rsid w:val="00E86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Hall</dc:creator>
  <cp:keywords/>
  <dc:description/>
  <cp:lastModifiedBy>Village Hall</cp:lastModifiedBy>
  <cp:revision>20</cp:revision>
  <dcterms:created xsi:type="dcterms:W3CDTF">2026-03-31T13:31:00Z</dcterms:created>
  <dcterms:modified xsi:type="dcterms:W3CDTF">2026-04-09T15:21:00Z</dcterms:modified>
</cp:coreProperties>
</file>